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1" w:rsidRDefault="00293C01" w:rsidP="004639B8">
      <w:pPr>
        <w:spacing w:after="0" w:line="240" w:lineRule="auto"/>
        <w:rPr>
          <w:b/>
        </w:rPr>
      </w:pPr>
      <w:r w:rsidRPr="00A44F5F">
        <w:rPr>
          <w:rFonts w:ascii="Arial" w:hAnsi="Arial" w:cs="Arial"/>
          <w:b/>
          <w:color w:val="595959"/>
          <w:sz w:val="16"/>
          <w:szCs w:val="28"/>
          <w:lang w:eastAsia="pt-PT"/>
        </w:rPr>
        <w:pict>
          <v:rect id="_x0000_i1027" style="width:0;height:1.5pt" o:hralign="center" o:hrstd="t" o:hr="t" fillcolor="#a0a0a0" stroked="f"/>
        </w:pict>
      </w:r>
    </w:p>
    <w:p w:rsidR="00293C01" w:rsidRPr="006637E4" w:rsidRDefault="00293C01" w:rsidP="007E4D53">
      <w:pPr>
        <w:spacing w:after="0" w:line="240" w:lineRule="auto"/>
        <w:jc w:val="center"/>
        <w:rPr>
          <w:b/>
          <w:sz w:val="36"/>
          <w:szCs w:val="36"/>
        </w:rPr>
      </w:pPr>
      <w:r>
        <w:rPr>
          <w:b/>
          <w:sz w:val="36"/>
          <w:szCs w:val="36"/>
        </w:rPr>
        <w:t>POLAND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403"/>
      </w:tblGrid>
      <w:tr w:rsidR="00293C01" w:rsidRPr="00B70E25" w:rsidTr="002455FD">
        <w:trPr>
          <w:trHeight w:val="511"/>
        </w:trPr>
        <w:tc>
          <w:tcPr>
            <w:tcW w:w="2376" w:type="dxa"/>
            <w:tcBorders>
              <w:top w:val="nil"/>
              <w:left w:val="nil"/>
              <w:bottom w:val="nil"/>
            </w:tcBorders>
          </w:tcPr>
          <w:p w:rsidR="00293C01" w:rsidRPr="006637E4" w:rsidRDefault="00293C01" w:rsidP="00BE22D6">
            <w:pPr>
              <w:spacing w:after="0" w:line="360" w:lineRule="auto"/>
              <w:rPr>
                <w:b/>
                <w:color w:val="0070C0"/>
                <w:sz w:val="24"/>
                <w:szCs w:val="24"/>
              </w:rPr>
            </w:pPr>
            <w:r w:rsidRPr="006637E4">
              <w:rPr>
                <w:b/>
                <w:color w:val="0070C0"/>
                <w:sz w:val="24"/>
                <w:szCs w:val="24"/>
              </w:rPr>
              <w:t>NAME OF THE GAME:</w:t>
            </w:r>
          </w:p>
        </w:tc>
        <w:tc>
          <w:tcPr>
            <w:tcW w:w="7403" w:type="dxa"/>
            <w:vAlign w:val="center"/>
          </w:tcPr>
          <w:p w:rsidR="00293C01" w:rsidRPr="007C4ADE" w:rsidRDefault="00293C01" w:rsidP="00BE22D6">
            <w:pPr>
              <w:spacing w:after="0" w:line="360" w:lineRule="auto"/>
              <w:rPr>
                <w:color w:val="FF0000"/>
              </w:rPr>
            </w:pPr>
            <w:r w:rsidRPr="007C4ADE">
              <w:rPr>
                <w:color w:val="FF0000"/>
              </w:rPr>
              <w:t>The caps’ game</w:t>
            </w:r>
          </w:p>
        </w:tc>
      </w:tr>
      <w:tr w:rsidR="00293C01" w:rsidRPr="00B70E25" w:rsidTr="002455FD">
        <w:tc>
          <w:tcPr>
            <w:tcW w:w="2376" w:type="dxa"/>
            <w:tcBorders>
              <w:top w:val="nil"/>
              <w:left w:val="nil"/>
              <w:bottom w:val="nil"/>
            </w:tcBorders>
          </w:tcPr>
          <w:p w:rsidR="00293C01" w:rsidRPr="00412147" w:rsidRDefault="00293C01" w:rsidP="00BE22D6">
            <w:pPr>
              <w:spacing w:after="0" w:line="360" w:lineRule="auto"/>
              <w:rPr>
                <w:b/>
                <w:color w:val="0070C0"/>
              </w:rPr>
            </w:pPr>
            <w:r w:rsidRPr="00412147">
              <w:rPr>
                <w:b/>
                <w:color w:val="0070C0"/>
              </w:rPr>
              <w:t xml:space="preserve"> </w:t>
            </w:r>
            <w:r>
              <w:rPr>
                <w:b/>
                <w:color w:val="0070C0"/>
              </w:rPr>
              <w:t>HOW MANY</w:t>
            </w:r>
            <w:r w:rsidRPr="00412147">
              <w:rPr>
                <w:b/>
                <w:color w:val="0070C0"/>
              </w:rPr>
              <w:t xml:space="preserve"> PLAYERS:</w:t>
            </w:r>
          </w:p>
        </w:tc>
        <w:tc>
          <w:tcPr>
            <w:tcW w:w="7403" w:type="dxa"/>
            <w:vAlign w:val="center"/>
          </w:tcPr>
          <w:p w:rsidR="00293C01" w:rsidRPr="00B70E25" w:rsidRDefault="00293C01" w:rsidP="0019605A">
            <w:pPr>
              <w:spacing w:after="0" w:line="360" w:lineRule="auto"/>
            </w:pPr>
            <w:r>
              <w:t>Unlimited but it’s suggested to have  4-5 players</w:t>
            </w:r>
          </w:p>
        </w:tc>
      </w:tr>
      <w:tr w:rsidR="00293C01" w:rsidRPr="00B70E25" w:rsidTr="002455FD">
        <w:tc>
          <w:tcPr>
            <w:tcW w:w="2376" w:type="dxa"/>
            <w:tcBorders>
              <w:top w:val="nil"/>
              <w:left w:val="nil"/>
              <w:bottom w:val="nil"/>
            </w:tcBorders>
          </w:tcPr>
          <w:p w:rsidR="00293C01" w:rsidRPr="00412147" w:rsidRDefault="00293C01" w:rsidP="004D4036">
            <w:pPr>
              <w:spacing w:after="0" w:line="360" w:lineRule="auto"/>
              <w:rPr>
                <w:b/>
                <w:color w:val="0070C0"/>
              </w:rPr>
            </w:pPr>
            <w:r w:rsidRPr="00412147">
              <w:rPr>
                <w:b/>
                <w:color w:val="0070C0"/>
              </w:rPr>
              <w:t xml:space="preserve"> AGE OF PLAYERS</w:t>
            </w:r>
            <w:r>
              <w:rPr>
                <w:b/>
                <w:color w:val="0070C0"/>
              </w:rPr>
              <w:t>:</w:t>
            </w:r>
          </w:p>
        </w:tc>
        <w:tc>
          <w:tcPr>
            <w:tcW w:w="7403" w:type="dxa"/>
            <w:vAlign w:val="center"/>
          </w:tcPr>
          <w:p w:rsidR="00293C01" w:rsidRPr="00B70E25" w:rsidRDefault="00293C01" w:rsidP="004D4036">
            <w:pPr>
              <w:spacing w:after="0" w:line="360" w:lineRule="auto"/>
            </w:pPr>
            <w:r>
              <w:t>Over 6 years olds</w:t>
            </w:r>
          </w:p>
        </w:tc>
      </w:tr>
      <w:tr w:rsidR="00293C01" w:rsidRPr="00B70E25" w:rsidTr="002455FD">
        <w:tc>
          <w:tcPr>
            <w:tcW w:w="2376" w:type="dxa"/>
            <w:tcBorders>
              <w:top w:val="nil"/>
              <w:left w:val="nil"/>
              <w:bottom w:val="nil"/>
            </w:tcBorders>
          </w:tcPr>
          <w:p w:rsidR="00293C01" w:rsidRPr="00412147" w:rsidRDefault="00293C01" w:rsidP="00BE7581">
            <w:pPr>
              <w:spacing w:after="0" w:line="240" w:lineRule="auto"/>
              <w:rPr>
                <w:b/>
                <w:color w:val="0070C0"/>
                <w:lang w:val="en-US"/>
              </w:rPr>
            </w:pPr>
            <w:r w:rsidRPr="00412147">
              <w:rPr>
                <w:b/>
                <w:color w:val="0070C0"/>
                <w:lang w:val="en-US"/>
              </w:rPr>
              <w:t>WHERE IT IS PLAYED</w:t>
            </w:r>
            <w:r>
              <w:rPr>
                <w:b/>
                <w:color w:val="0070C0"/>
                <w:lang w:val="en-US"/>
              </w:rPr>
              <w:t>:</w:t>
            </w:r>
          </w:p>
        </w:tc>
        <w:tc>
          <w:tcPr>
            <w:tcW w:w="7403" w:type="dxa"/>
            <w:vAlign w:val="center"/>
          </w:tcPr>
          <w:p w:rsidR="00293C01" w:rsidRPr="00D03F99" w:rsidRDefault="00293C01" w:rsidP="0019605A">
            <w:pPr>
              <w:spacing w:after="0" w:line="360" w:lineRule="auto"/>
              <w:rPr>
                <w:color w:val="000000"/>
                <w:lang w:val="en-US"/>
              </w:rPr>
            </w:pPr>
            <w:r w:rsidRPr="00D03F99">
              <w:rPr>
                <w:color w:val="000000"/>
                <w:lang w:val="en-US"/>
              </w:rPr>
              <w:t>Classroom, gym, yard,  beach</w:t>
            </w:r>
          </w:p>
        </w:tc>
      </w:tr>
      <w:tr w:rsidR="00293C01" w:rsidRPr="00B70E25" w:rsidTr="002455FD">
        <w:tc>
          <w:tcPr>
            <w:tcW w:w="2376" w:type="dxa"/>
            <w:tcBorders>
              <w:top w:val="nil"/>
              <w:left w:val="nil"/>
              <w:bottom w:val="nil"/>
            </w:tcBorders>
          </w:tcPr>
          <w:p w:rsidR="00293C01" w:rsidRPr="00412147" w:rsidRDefault="00293C01" w:rsidP="00BE7581">
            <w:pPr>
              <w:spacing w:after="0" w:line="240" w:lineRule="auto"/>
              <w:rPr>
                <w:b/>
                <w:color w:val="0070C0"/>
                <w:lang w:val="en-US"/>
              </w:rPr>
            </w:pPr>
            <w:r w:rsidRPr="00412147">
              <w:rPr>
                <w:b/>
                <w:color w:val="0070C0"/>
                <w:lang w:val="en-US"/>
              </w:rPr>
              <w:t xml:space="preserve"> EQUIPMENT NEEDED:</w:t>
            </w:r>
          </w:p>
        </w:tc>
        <w:tc>
          <w:tcPr>
            <w:tcW w:w="7403" w:type="dxa"/>
            <w:vAlign w:val="center"/>
          </w:tcPr>
          <w:p w:rsidR="00293C01" w:rsidRPr="00D03F99" w:rsidRDefault="00293C01" w:rsidP="001808FD">
            <w:pPr>
              <w:spacing w:after="0" w:line="360" w:lineRule="auto"/>
              <w:rPr>
                <w:color w:val="000000"/>
                <w:lang w:val="en-US"/>
              </w:rPr>
            </w:pPr>
            <w:r w:rsidRPr="00D03F99">
              <w:rPr>
                <w:color w:val="000000"/>
                <w:lang w:val="en-US"/>
              </w:rPr>
              <w:t>Wool, plasticine chalk, a set of bottle caps, masking tape</w:t>
            </w:r>
          </w:p>
        </w:tc>
      </w:tr>
    </w:tbl>
    <w:p w:rsidR="00293C01" w:rsidRPr="00893784" w:rsidRDefault="00293C01" w:rsidP="00846677">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8"/>
        <w:gridCol w:w="5237"/>
      </w:tblGrid>
      <w:tr w:rsidR="00293C01" w:rsidRPr="00B70E25" w:rsidTr="00DA2C12">
        <w:trPr>
          <w:trHeight w:val="351"/>
        </w:trPr>
        <w:tc>
          <w:tcPr>
            <w:tcW w:w="9855" w:type="dxa"/>
            <w:gridSpan w:val="2"/>
          </w:tcPr>
          <w:p w:rsidR="00293C01" w:rsidRPr="00412147" w:rsidRDefault="00293C01" w:rsidP="008418B1">
            <w:pPr>
              <w:spacing w:after="0" w:line="360" w:lineRule="auto"/>
              <w:jc w:val="center"/>
              <w:rPr>
                <w:b/>
                <w:lang w:val="en-US"/>
              </w:rPr>
            </w:pPr>
            <w:r w:rsidRPr="00412147">
              <w:rPr>
                <w:b/>
                <w:color w:val="0070C0"/>
                <w:lang w:val="en-US"/>
              </w:rPr>
              <w:t>RULES OF THE GAME/</w:t>
            </w:r>
            <w:r>
              <w:rPr>
                <w:b/>
                <w:color w:val="0070C0"/>
                <w:lang w:val="en-US"/>
              </w:rPr>
              <w:t>INSTRUCTIONS</w:t>
            </w:r>
          </w:p>
        </w:tc>
      </w:tr>
      <w:tr w:rsidR="00293C01" w:rsidRPr="00B70E25" w:rsidTr="007C3048">
        <w:trPr>
          <w:trHeight w:val="351"/>
        </w:trPr>
        <w:tc>
          <w:tcPr>
            <w:tcW w:w="4618" w:type="dxa"/>
            <w:tcBorders>
              <w:bottom w:val="nil"/>
              <w:right w:val="nil"/>
            </w:tcBorders>
          </w:tcPr>
          <w:p w:rsidR="00293C01" w:rsidRDefault="00293C01" w:rsidP="0019605A">
            <w:pPr>
              <w:tabs>
                <w:tab w:val="right" w:pos="4712"/>
              </w:tabs>
              <w:spacing w:after="0" w:line="360" w:lineRule="auto"/>
              <w:rPr>
                <w:b/>
                <w:color w:val="0070C0"/>
                <w:lang w:val="en-US"/>
              </w:rPr>
            </w:pPr>
            <w:r>
              <w:rPr>
                <w:noProof/>
                <w:lang w:val="et-EE" w:eastAsia="et-EE"/>
              </w:rPr>
              <w:pict>
                <v:shapetype id="_x0000_t202" coordsize="21600,21600" o:spt="202" path="m,l,21600r21600,l21600,xe">
                  <v:stroke joinstyle="miter"/>
                  <v:path gradientshapeok="t" o:connecttype="rect"/>
                </v:shapetype>
                <v:shape id="_x0000_s1028" type="#_x0000_t202" style="position:absolute;margin-left:25.85pt;margin-top:16.35pt;width:165.1pt;height:167.9pt;z-index:251658240;mso-wrap-style:none;mso-position-horizontal-relative:text;mso-position-vertical-relative:text" strokecolor="white">
                  <v:textbox style="mso-next-textbox:#_x0000_s1028;mso-fit-shape-to-text:t">
                    <w:txbxContent>
                      <w:p w:rsidR="00293C01" w:rsidRPr="0053147A" w:rsidRDefault="00293C01" w:rsidP="0053147A">
                        <w:pPr>
                          <w:jc w:val="center"/>
                        </w:pPr>
                        <w:r w:rsidRPr="007D175D">
                          <w:rPr>
                            <w:noProof/>
                            <w:lang w:val="et-EE"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9" type="#_x0000_t75" style="width:150pt;height:162pt;visibility:visible">
                              <v:imagedata r:id="rId6" o:title=""/>
                            </v:shape>
                          </w:pict>
                        </w:r>
                      </w:p>
                    </w:txbxContent>
                  </v:textbox>
                </v:shape>
              </w:pict>
            </w:r>
            <w:r>
              <w:rPr>
                <w:noProof/>
                <w:lang w:val="et-EE" w:eastAsia="et-EE"/>
              </w:rPr>
              <w:pict>
                <v:roundrect id="Rectângulo arredondado 4" o:spid="_x0000_s1029" style="position:absolute;margin-left:2.6pt;margin-top:1.6pt;width:211.5pt;height:197.3pt;z-index:25165721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4ImAIAAIAFAAAOAAAAZHJzL2Uyb0RvYy54bWysVM1u2zAMvg/YOwi6r46zpF2DOkXQosOA&#10;oi3aDj0rshQbkEWNUuJkj7NX2YuVku0k6IodhuWgkCb58Z8Xl9vGsI1CX4MteH4y4kxZCWVtVwX/&#10;/nzz6QtnPghbCgNWFXynPL+cf/xw0bqZGkMFplTICMT6WesKXoXgZlnmZaUa4U/AKUtCDdiIQCyu&#10;shJFS+iNycaj0WnWApYOQSrv6et1J+TzhK+1kuFea68CMwWn2EJ6Mb3L+GbzCzFboXBVLfswxD9E&#10;0YjaktM91LUIgq2x/gOqqSWCBx1OJDQZaF1LlXKgbPLRm2yeKuFUyoWK492+TP7/wcq7zQOyuiz4&#10;hDMrGmrRIxXt9y+7WhtgAlGVQN0rgU1isVrnZ2Tz5B6w5zyRMfOtxib+U05smwq82xdYbQOT9PF0&#10;fHo2mVIfJMmmn8/znBjCyQ7mDn34qqBhkSg4wtqWMaJUXbG59aHTH/SiSw+mLm9qYxITR0ddGWQb&#10;QU1frvLew5FWFtPoAk9U2BkVbY19VJqqQaGOk8M0hwcwIaWyIe9ElShV52M6ot/gZXCfskqAEVlT&#10;dHvsHmDQ7EAG7C69Xj+aqjTGe+PR3wLrjPcWyTPYsDduagv4HoChrHrPnT6Ff1SaSC6h3NGsIHRL&#10;5J28qalHt8KHB4G0NdRXugThnh5toC049BRnFeDP975HfRpmknLW0hYW3P9YC1ScmW+Wxvw8n0zi&#10;2iZmMj0bE4PHkuWxxK6bK6Ce53RznExk1A9mIDVC80IHYxG9kkhYSb4LLgMOzFXorgOdHKkWi6RG&#10;q+pEuLVPTkbwWNU4fs/bF4GuH9RAM34Hw8aK2ZtR7XSjpYXFOoCu0xwf6trXm9Y8DU5/kuIdOeaT&#10;1uFwzl8BAAD//wMAUEsDBBQABgAIAAAAIQBEenr74QAAAAoBAAAPAAAAZHJzL2Rvd25yZXYueG1s&#10;TI9BT8JAEIXvJv6HzZh4g60Uca3dksZoYryBQMJtaYe2oTvbdLdQ/PWOJz1O3pc330uXo23FGXvf&#10;ONLwMI1AIBWubKjSsPl6nygQPhgqTesINVzRwzK7vUlNUroLrfC8DpXgEvKJ0VCH0CVS+qJGa/zU&#10;dUicHV1vTeCzr2TZmwuX21bOomghrWmIP9Smw9cai9N6sBoG933afW5VfpxtP6755u2x8rjX+v5u&#10;zF9ABBzDHwy/+qwOGTsd3EClF62GSaxiRjmY8wQGnufqCcRBg1rECmSWyv8Tsh8AAAD//wMAUEsB&#10;Ai0AFAAGAAgAAAAhALaDOJL+AAAA4QEAABMAAAAAAAAAAAAAAAAAAAAAAFtDb250ZW50X1R5cGVz&#10;XS54bWxQSwECLQAUAAYACAAAACEAOP0h/9YAAACUAQAACwAAAAAAAAAAAAAAAAAvAQAAX3JlbHMv&#10;LnJlbHNQSwECLQAUAAYACAAAACEAdxgeCJgCAACABQAADgAAAAAAAAAAAAAAAAAuAgAAZHJzL2Uy&#10;b0RvYy54bWxQSwECLQAUAAYACAAAACEARHp6++EAAAAKAQAADwAAAAAAAAAAAAAAAADyBAAAZHJz&#10;L2Rvd25yZXYueG1sUEsFBgAAAAAEAAQA8wAAAAAGAAAAAA==&#10;" strokecolor="#243f60" strokeweight="2pt"/>
              </w:pict>
            </w:r>
            <w:r>
              <w:rPr>
                <w:b/>
                <w:color w:val="0070C0"/>
                <w:lang w:val="en-US"/>
              </w:rPr>
              <w:tab/>
            </w:r>
          </w:p>
          <w:p w:rsidR="00293C01" w:rsidRDefault="00293C01" w:rsidP="00DA2C12">
            <w:pPr>
              <w:tabs>
                <w:tab w:val="left" w:pos="8475"/>
              </w:tabs>
              <w:spacing w:after="0" w:line="360" w:lineRule="auto"/>
              <w:rPr>
                <w:b/>
                <w:color w:val="0070C0"/>
                <w:lang w:val="en-US"/>
              </w:rPr>
            </w:pPr>
          </w:p>
          <w:p w:rsidR="00293C01" w:rsidRDefault="00293C01" w:rsidP="00DA2C12">
            <w:pPr>
              <w:tabs>
                <w:tab w:val="left" w:pos="8475"/>
              </w:tabs>
              <w:spacing w:after="0" w:line="360" w:lineRule="auto"/>
              <w:rPr>
                <w:b/>
                <w:color w:val="0070C0"/>
                <w:lang w:val="en-US"/>
              </w:rPr>
            </w:pPr>
          </w:p>
          <w:p w:rsidR="00293C01" w:rsidRDefault="00293C01" w:rsidP="00DA2C12">
            <w:pPr>
              <w:tabs>
                <w:tab w:val="left" w:pos="8475"/>
              </w:tabs>
              <w:spacing w:after="0" w:line="360" w:lineRule="auto"/>
              <w:rPr>
                <w:b/>
                <w:color w:val="0070C0"/>
                <w:lang w:val="en-US"/>
              </w:rPr>
            </w:pPr>
          </w:p>
          <w:p w:rsidR="00293C01" w:rsidRDefault="00293C01" w:rsidP="00DA2C12">
            <w:pPr>
              <w:tabs>
                <w:tab w:val="left" w:pos="8475"/>
              </w:tabs>
              <w:spacing w:after="0" w:line="360" w:lineRule="auto"/>
              <w:rPr>
                <w:b/>
                <w:color w:val="0070C0"/>
                <w:lang w:val="en-US"/>
              </w:rPr>
            </w:pPr>
          </w:p>
          <w:p w:rsidR="00293C01" w:rsidRDefault="00293C01" w:rsidP="00DA2C12">
            <w:pPr>
              <w:tabs>
                <w:tab w:val="left" w:pos="8475"/>
              </w:tabs>
              <w:spacing w:after="0" w:line="360" w:lineRule="auto"/>
              <w:rPr>
                <w:b/>
                <w:color w:val="0070C0"/>
                <w:lang w:val="en-US"/>
              </w:rPr>
            </w:pPr>
          </w:p>
          <w:p w:rsidR="00293C01" w:rsidRDefault="00293C01" w:rsidP="00DA2C12">
            <w:pPr>
              <w:tabs>
                <w:tab w:val="left" w:pos="8475"/>
              </w:tabs>
              <w:spacing w:after="0" w:line="360" w:lineRule="auto"/>
              <w:rPr>
                <w:b/>
                <w:color w:val="0070C0"/>
                <w:lang w:val="en-US"/>
              </w:rPr>
            </w:pPr>
          </w:p>
          <w:p w:rsidR="00293C01" w:rsidRDefault="00293C01" w:rsidP="00DA2C12">
            <w:pPr>
              <w:tabs>
                <w:tab w:val="left" w:pos="8475"/>
              </w:tabs>
              <w:spacing w:after="0" w:line="360" w:lineRule="auto"/>
              <w:rPr>
                <w:b/>
                <w:color w:val="0070C0"/>
                <w:lang w:val="en-US"/>
              </w:rPr>
            </w:pPr>
          </w:p>
          <w:p w:rsidR="00293C01" w:rsidRDefault="00293C01" w:rsidP="00DA2C12">
            <w:pPr>
              <w:tabs>
                <w:tab w:val="left" w:pos="8475"/>
              </w:tabs>
              <w:spacing w:after="0" w:line="360" w:lineRule="auto"/>
              <w:rPr>
                <w:b/>
                <w:color w:val="0070C0"/>
                <w:lang w:val="en-US"/>
              </w:rPr>
            </w:pPr>
          </w:p>
          <w:p w:rsidR="00293C01" w:rsidRPr="00412147" w:rsidRDefault="00293C01" w:rsidP="00DA2C12">
            <w:pPr>
              <w:tabs>
                <w:tab w:val="left" w:pos="8475"/>
              </w:tabs>
              <w:spacing w:after="0" w:line="360" w:lineRule="auto"/>
              <w:rPr>
                <w:b/>
                <w:color w:val="0070C0"/>
                <w:lang w:val="en-US"/>
              </w:rPr>
            </w:pPr>
            <w:r>
              <w:rPr>
                <w:b/>
                <w:color w:val="0070C0"/>
                <w:lang w:val="en-US"/>
              </w:rPr>
              <w:tab/>
            </w:r>
          </w:p>
        </w:tc>
        <w:tc>
          <w:tcPr>
            <w:tcW w:w="5237" w:type="dxa"/>
            <w:tcBorders>
              <w:left w:val="nil"/>
              <w:bottom w:val="nil"/>
            </w:tcBorders>
          </w:tcPr>
          <w:p w:rsidR="00293C01" w:rsidRPr="0019605A" w:rsidRDefault="00293C01" w:rsidP="0019605A">
            <w:pPr>
              <w:autoSpaceDE w:val="0"/>
              <w:autoSpaceDN w:val="0"/>
              <w:adjustRightInd w:val="0"/>
              <w:spacing w:after="0" w:line="240" w:lineRule="auto"/>
              <w:jc w:val="both"/>
              <w:rPr>
                <w:rFonts w:cs="Calibri"/>
                <w:lang w:val="en-US" w:eastAsia="pl-PL"/>
              </w:rPr>
            </w:pPr>
            <w:r w:rsidRPr="0019605A">
              <w:rPr>
                <w:rFonts w:cs="Calibri"/>
                <w:b/>
                <w:lang w:val="en-US" w:eastAsia="pl-PL"/>
              </w:rPr>
              <w:t xml:space="preserve">The aim of the game </w:t>
            </w:r>
            <w:r w:rsidRPr="0019605A">
              <w:rPr>
                <w:rFonts w:cs="Calibri"/>
                <w:lang w:val="en-US" w:eastAsia="pl-PL"/>
              </w:rPr>
              <w:t>is winning the race and to overcome all obstacles w</w:t>
            </w:r>
            <w:r>
              <w:rPr>
                <w:rFonts w:cs="Calibri"/>
                <w:lang w:val="en-US" w:eastAsia="pl-PL"/>
              </w:rPr>
              <w:t>hich are placed on the whole length of the route.</w:t>
            </w:r>
          </w:p>
          <w:p w:rsidR="00293C01" w:rsidRDefault="00293C01" w:rsidP="0019605A">
            <w:pPr>
              <w:autoSpaceDE w:val="0"/>
              <w:autoSpaceDN w:val="0"/>
              <w:adjustRightInd w:val="0"/>
              <w:spacing w:after="0" w:line="240" w:lineRule="auto"/>
              <w:jc w:val="both"/>
              <w:rPr>
                <w:rFonts w:cs="Calibri"/>
                <w:b/>
                <w:bCs/>
                <w:lang w:val="en-US" w:eastAsia="pl-PL"/>
              </w:rPr>
            </w:pPr>
          </w:p>
          <w:p w:rsidR="00293C01" w:rsidRPr="0019605A" w:rsidRDefault="00293C01" w:rsidP="0019605A">
            <w:pPr>
              <w:autoSpaceDE w:val="0"/>
              <w:autoSpaceDN w:val="0"/>
              <w:adjustRightInd w:val="0"/>
              <w:spacing w:after="0" w:line="240" w:lineRule="auto"/>
              <w:jc w:val="both"/>
              <w:rPr>
                <w:rFonts w:cs="Calibri"/>
                <w:b/>
                <w:bCs/>
                <w:lang w:val="en-US" w:eastAsia="pl-PL"/>
              </w:rPr>
            </w:pPr>
            <w:r w:rsidRPr="0019605A">
              <w:rPr>
                <w:rFonts w:cs="Calibri"/>
                <w:b/>
                <w:bCs/>
                <w:lang w:val="en-US" w:eastAsia="pl-PL"/>
              </w:rPr>
              <w:t>How to play the game?</w:t>
            </w:r>
          </w:p>
          <w:p w:rsidR="00293C01" w:rsidRDefault="00293C01" w:rsidP="0019605A">
            <w:pPr>
              <w:autoSpaceDE w:val="0"/>
              <w:autoSpaceDN w:val="0"/>
              <w:adjustRightInd w:val="0"/>
              <w:spacing w:after="0" w:line="240" w:lineRule="auto"/>
              <w:jc w:val="both"/>
              <w:rPr>
                <w:rFonts w:cs="Calibri"/>
                <w:lang w:val="en-US" w:eastAsia="pl-PL"/>
              </w:rPr>
            </w:pPr>
          </w:p>
          <w:p w:rsidR="00293C01" w:rsidRPr="0019605A" w:rsidRDefault="00293C01" w:rsidP="0019605A">
            <w:pPr>
              <w:autoSpaceDE w:val="0"/>
              <w:autoSpaceDN w:val="0"/>
              <w:adjustRightInd w:val="0"/>
              <w:spacing w:after="0" w:line="240" w:lineRule="auto"/>
              <w:jc w:val="both"/>
              <w:rPr>
                <w:rFonts w:cs="Calibri"/>
                <w:lang w:val="en-US" w:eastAsia="pl-PL"/>
              </w:rPr>
            </w:pPr>
            <w:r w:rsidRPr="0019605A">
              <w:rPr>
                <w:rFonts w:cs="Calibri"/>
                <w:lang w:val="en-US" w:eastAsia="pl-PL"/>
              </w:rPr>
              <w:t>1. The game starts at the starting line and the players draw lots</w:t>
            </w:r>
            <w:r>
              <w:rPr>
                <w:rFonts w:cs="Calibri"/>
                <w:lang w:val="en-US" w:eastAsia="pl-PL"/>
              </w:rPr>
              <w:t>.</w:t>
            </w:r>
          </w:p>
          <w:p w:rsidR="00293C01" w:rsidRPr="0019605A" w:rsidRDefault="00293C01" w:rsidP="0019605A">
            <w:pPr>
              <w:autoSpaceDE w:val="0"/>
              <w:autoSpaceDN w:val="0"/>
              <w:adjustRightInd w:val="0"/>
              <w:spacing w:after="0" w:line="240" w:lineRule="auto"/>
              <w:jc w:val="both"/>
              <w:rPr>
                <w:rFonts w:cs="Calibri"/>
                <w:lang w:val="en-US" w:eastAsia="pl-PL"/>
              </w:rPr>
            </w:pPr>
            <w:r w:rsidRPr="0019605A">
              <w:rPr>
                <w:rFonts w:cs="Calibri"/>
                <w:lang w:val="en-US" w:eastAsia="pl-PL"/>
              </w:rPr>
              <w:t>2. The participant has only one hit during one turn.</w:t>
            </w:r>
          </w:p>
          <w:p w:rsidR="00293C01" w:rsidRPr="0019605A" w:rsidRDefault="00293C01" w:rsidP="0019605A">
            <w:pPr>
              <w:autoSpaceDE w:val="0"/>
              <w:autoSpaceDN w:val="0"/>
              <w:adjustRightInd w:val="0"/>
              <w:spacing w:after="0" w:line="240" w:lineRule="auto"/>
              <w:jc w:val="both"/>
              <w:rPr>
                <w:rFonts w:cs="Calibri"/>
                <w:lang w:val="en-US" w:eastAsia="pl-PL"/>
              </w:rPr>
            </w:pPr>
            <w:r w:rsidRPr="0019605A">
              <w:rPr>
                <w:rFonts w:cs="Calibri"/>
                <w:lang w:val="en-US" w:eastAsia="pl-PL"/>
              </w:rPr>
              <w:t>3. The cap always needs to follow the route. You mustn’t take any shortcuts.</w:t>
            </w:r>
          </w:p>
          <w:p w:rsidR="00293C01" w:rsidRPr="0019605A" w:rsidRDefault="00293C01" w:rsidP="0019605A">
            <w:pPr>
              <w:autoSpaceDE w:val="0"/>
              <w:autoSpaceDN w:val="0"/>
              <w:adjustRightInd w:val="0"/>
              <w:spacing w:after="0" w:line="240" w:lineRule="auto"/>
              <w:jc w:val="both"/>
              <w:rPr>
                <w:rFonts w:cs="Calibri"/>
                <w:lang w:val="en-US" w:eastAsia="pl-PL"/>
              </w:rPr>
            </w:pPr>
            <w:r w:rsidRPr="0019605A">
              <w:rPr>
                <w:rFonts w:cs="Calibri"/>
                <w:lang w:val="en-US" w:eastAsia="pl-PL"/>
              </w:rPr>
              <w:t xml:space="preserve">4. The cap needs to stop within the route set by the lines or needs to touch it. </w:t>
            </w:r>
          </w:p>
          <w:p w:rsidR="00293C01" w:rsidRPr="0019605A" w:rsidRDefault="00293C01" w:rsidP="0019605A">
            <w:pPr>
              <w:autoSpaceDE w:val="0"/>
              <w:autoSpaceDN w:val="0"/>
              <w:adjustRightInd w:val="0"/>
              <w:spacing w:after="0" w:line="240" w:lineRule="auto"/>
              <w:jc w:val="both"/>
              <w:rPr>
                <w:rFonts w:cs="Calibri"/>
                <w:lang w:val="en-US" w:eastAsia="pl-PL"/>
              </w:rPr>
            </w:pPr>
            <w:r w:rsidRPr="0019605A">
              <w:rPr>
                <w:rFonts w:cs="Calibri"/>
                <w:lang w:val="en-US" w:eastAsia="pl-PL"/>
              </w:rPr>
              <w:t>5.If the cap after being snapped is out of the trail, the player must come back to the previous place both after the player’s hit or after being hit by the opponent’s cap.</w:t>
            </w:r>
          </w:p>
          <w:p w:rsidR="00293C01" w:rsidRPr="0019605A" w:rsidRDefault="00293C01" w:rsidP="0019605A">
            <w:pPr>
              <w:autoSpaceDE w:val="0"/>
              <w:autoSpaceDN w:val="0"/>
              <w:adjustRightInd w:val="0"/>
              <w:spacing w:after="0" w:line="240" w:lineRule="auto"/>
              <w:jc w:val="both"/>
              <w:rPr>
                <w:rFonts w:cs="Calibri"/>
                <w:lang w:val="en-US" w:eastAsia="pl-PL"/>
              </w:rPr>
            </w:pPr>
            <w:r w:rsidRPr="0019605A">
              <w:rPr>
                <w:rFonts w:cs="Calibri"/>
                <w:lang w:val="en-US" w:eastAsia="pl-PL"/>
              </w:rPr>
              <w:t xml:space="preserve">6. The game of a player is finished if his/her cap crosses the finish line with its circumference. </w:t>
            </w:r>
          </w:p>
        </w:tc>
      </w:tr>
      <w:tr w:rsidR="00293C01" w:rsidRPr="00B70E25" w:rsidTr="00DF1BB1">
        <w:trPr>
          <w:trHeight w:val="351"/>
        </w:trPr>
        <w:tc>
          <w:tcPr>
            <w:tcW w:w="9855" w:type="dxa"/>
            <w:gridSpan w:val="2"/>
            <w:tcBorders>
              <w:top w:val="nil"/>
            </w:tcBorders>
          </w:tcPr>
          <w:p w:rsidR="00293C01" w:rsidRPr="0019605A" w:rsidRDefault="00293C01" w:rsidP="00DA2C12">
            <w:pPr>
              <w:tabs>
                <w:tab w:val="left" w:pos="8475"/>
              </w:tabs>
              <w:spacing w:after="0" w:line="360" w:lineRule="auto"/>
              <w:rPr>
                <w:b/>
                <w:color w:val="0070C0"/>
                <w:lang w:val="en-US"/>
              </w:rPr>
            </w:pPr>
          </w:p>
          <w:p w:rsidR="00293C01" w:rsidRDefault="00293C01" w:rsidP="0019605A">
            <w:pPr>
              <w:widowControl w:val="0"/>
              <w:autoSpaceDE w:val="0"/>
              <w:autoSpaceDN w:val="0"/>
              <w:adjustRightInd w:val="0"/>
              <w:spacing w:after="0" w:line="240" w:lineRule="auto"/>
              <w:jc w:val="both"/>
              <w:rPr>
                <w:rFonts w:cs="Calibri"/>
              </w:rPr>
            </w:pPr>
            <w:r>
              <w:rPr>
                <w:rFonts w:cs="Calibri"/>
              </w:rPr>
              <w:t xml:space="preserve">The point of the game is a racing track which may be built both outside and inside(playground, pavement, classroom). </w:t>
            </w:r>
            <w:r w:rsidRPr="0024333B">
              <w:rPr>
                <w:rFonts w:cs="Calibri"/>
              </w:rPr>
              <w:t xml:space="preserve"> </w:t>
            </w:r>
            <w:r>
              <w:rPr>
                <w:rFonts w:cs="Calibri"/>
              </w:rPr>
              <w:t>You should take into consideration any obstacles such as sharp curves, bridges, tunnels, etc. You need to snap the bottle caps</w:t>
            </w:r>
            <w:r w:rsidRPr="0024333B">
              <w:rPr>
                <w:rFonts w:cs="Calibri"/>
              </w:rPr>
              <w:t xml:space="preserve">. </w:t>
            </w:r>
            <w:r w:rsidRPr="0019605A">
              <w:rPr>
                <w:rFonts w:cs="Calibri"/>
              </w:rPr>
              <w:t>The winner is the person who  can hit the</w:t>
            </w:r>
            <w:r>
              <w:rPr>
                <w:rFonts w:cs="Calibri"/>
              </w:rPr>
              <w:t xml:space="preserve">m </w:t>
            </w:r>
            <w:r w:rsidRPr="0019605A">
              <w:rPr>
                <w:rFonts w:cs="Calibri"/>
              </w:rPr>
              <w:t>the strongest and  the most precisely.</w:t>
            </w:r>
            <w:r>
              <w:rPr>
                <w:rFonts w:cs="Calibri"/>
              </w:rPr>
              <w:t xml:space="preserve"> </w:t>
            </w:r>
          </w:p>
          <w:p w:rsidR="00293C01" w:rsidRDefault="00293C01" w:rsidP="0019605A">
            <w:pPr>
              <w:widowControl w:val="0"/>
              <w:autoSpaceDE w:val="0"/>
              <w:autoSpaceDN w:val="0"/>
              <w:adjustRightInd w:val="0"/>
              <w:spacing w:after="0" w:line="240" w:lineRule="auto"/>
              <w:jc w:val="both"/>
              <w:rPr>
                <w:rFonts w:cs="Calibri"/>
              </w:rPr>
            </w:pPr>
            <w:r>
              <w:rPr>
                <w:rFonts w:cs="Calibri"/>
              </w:rPr>
              <w:t>It’s possible to arrange the tournaments among the friends from neighbourhood and the best players will be playing in the finale to win a  title of the game champion.</w:t>
            </w:r>
          </w:p>
          <w:p w:rsidR="00293C01" w:rsidRPr="0024333B" w:rsidRDefault="00293C01" w:rsidP="0019605A">
            <w:pPr>
              <w:widowControl w:val="0"/>
              <w:autoSpaceDE w:val="0"/>
              <w:autoSpaceDN w:val="0"/>
              <w:adjustRightInd w:val="0"/>
              <w:spacing w:after="0" w:line="240" w:lineRule="auto"/>
              <w:jc w:val="both"/>
              <w:rPr>
                <w:rFonts w:cs="Calibri"/>
              </w:rPr>
            </w:pPr>
          </w:p>
          <w:p w:rsidR="00293C01" w:rsidRPr="0041424F" w:rsidRDefault="00293C01" w:rsidP="0019605A">
            <w:pPr>
              <w:tabs>
                <w:tab w:val="left" w:pos="8475"/>
              </w:tabs>
              <w:spacing w:after="0" w:line="360" w:lineRule="auto"/>
              <w:rPr>
                <w:i/>
                <w:color w:val="000000"/>
              </w:rPr>
            </w:pPr>
            <w:r w:rsidRPr="0041424F">
              <w:rPr>
                <w:i/>
                <w:color w:val="000000"/>
              </w:rPr>
              <w:t>*</w:t>
            </w:r>
            <w:r>
              <w:rPr>
                <w:i/>
                <w:color w:val="000000"/>
              </w:rPr>
              <w:t>Another type of the caps’ playing is an individual race of the participants. Each player must finish the route himself. The winner is that person who finishes the race by using the smallest amount of movements.</w:t>
            </w:r>
          </w:p>
          <w:p w:rsidR="00293C01" w:rsidRPr="0041424F" w:rsidRDefault="00293C01" w:rsidP="0019605A">
            <w:pPr>
              <w:tabs>
                <w:tab w:val="left" w:pos="8475"/>
              </w:tabs>
              <w:spacing w:after="0" w:line="360" w:lineRule="auto"/>
              <w:rPr>
                <w:b/>
                <w:color w:val="0070C0"/>
              </w:rPr>
            </w:pPr>
          </w:p>
          <w:p w:rsidR="00293C01" w:rsidRPr="007C4ADE" w:rsidRDefault="00293C01" w:rsidP="00D03F99">
            <w:pPr>
              <w:tabs>
                <w:tab w:val="left" w:leader="underscore" w:pos="9639"/>
              </w:tabs>
              <w:spacing w:after="0" w:line="240" w:lineRule="auto"/>
              <w:rPr>
                <w:b/>
                <w:color w:val="0070C0"/>
                <w:lang w:val="en-US"/>
              </w:rPr>
            </w:pPr>
          </w:p>
        </w:tc>
      </w:tr>
    </w:tbl>
    <w:p w:rsidR="00293C01" w:rsidRPr="007C4ADE" w:rsidRDefault="00293C01" w:rsidP="000462C8">
      <w:pPr>
        <w:tabs>
          <w:tab w:val="left" w:leader="underscore" w:pos="9639"/>
        </w:tabs>
        <w:spacing w:after="0" w:line="240" w:lineRule="auto"/>
        <w:rPr>
          <w:lang w:val="en-US"/>
        </w:rPr>
      </w:pPr>
      <w:bookmarkStart w:id="0" w:name="_GoBack"/>
      <w:bookmarkEnd w:id="0"/>
    </w:p>
    <w:p w:rsidR="00293C01" w:rsidRPr="0019605A" w:rsidRDefault="00293C01" w:rsidP="00D03F99">
      <w:pPr>
        <w:tabs>
          <w:tab w:val="left" w:leader="underscore" w:pos="9639"/>
        </w:tabs>
        <w:spacing w:after="0" w:line="240" w:lineRule="auto"/>
        <w:rPr>
          <w:color w:val="FF0000"/>
          <w:sz w:val="24"/>
          <w:szCs w:val="24"/>
          <w:lang w:val="pl-PL"/>
        </w:rPr>
      </w:pPr>
      <w:r>
        <w:rPr>
          <w:b/>
          <w:color w:val="0070C0"/>
          <w:lang w:val="pl-PL"/>
        </w:rPr>
        <w:t>Student</w:t>
      </w:r>
      <w:r w:rsidRPr="00433FDF">
        <w:rPr>
          <w:b/>
          <w:color w:val="0070C0"/>
          <w:lang w:val="pl-PL"/>
        </w:rPr>
        <w:t>:</w:t>
      </w:r>
      <w:r w:rsidRPr="00433FDF">
        <w:rPr>
          <w:sz w:val="24"/>
          <w:szCs w:val="24"/>
          <w:lang w:val="pl-PL"/>
        </w:rPr>
        <w:t xml:space="preserve"> </w:t>
      </w:r>
      <w:r>
        <w:rPr>
          <w:color w:val="FF0000"/>
          <w:sz w:val="24"/>
          <w:szCs w:val="24"/>
          <w:lang w:val="pl-PL"/>
        </w:rPr>
        <w:t>Ag</w:t>
      </w:r>
      <w:r w:rsidRPr="00433FDF">
        <w:rPr>
          <w:color w:val="FF0000"/>
          <w:sz w:val="24"/>
          <w:szCs w:val="24"/>
          <w:lang w:val="pl-PL"/>
        </w:rPr>
        <w:t>n</w:t>
      </w:r>
      <w:r>
        <w:rPr>
          <w:color w:val="FF0000"/>
          <w:sz w:val="24"/>
          <w:szCs w:val="24"/>
          <w:lang w:val="pl-PL"/>
        </w:rPr>
        <w:t>ieszka Lenartowicz</w:t>
      </w:r>
      <w:r w:rsidRPr="00433FDF">
        <w:rPr>
          <w:color w:val="FF0000"/>
          <w:sz w:val="24"/>
          <w:szCs w:val="24"/>
          <w:lang w:val="pl-PL"/>
        </w:rPr>
        <w:t xml:space="preserve"> (</w:t>
      </w:r>
      <w:r>
        <w:rPr>
          <w:color w:val="FF0000"/>
          <w:sz w:val="24"/>
          <w:szCs w:val="24"/>
          <w:lang w:val="pl-PL"/>
        </w:rPr>
        <w:t>15</w:t>
      </w:r>
      <w:r w:rsidRPr="00433FDF">
        <w:rPr>
          <w:color w:val="FF0000"/>
          <w:sz w:val="24"/>
          <w:szCs w:val="24"/>
          <w:lang w:val="pl-PL"/>
        </w:rPr>
        <w:t xml:space="preserve">) </w:t>
      </w:r>
      <w:r>
        <w:rPr>
          <w:color w:val="FF0000"/>
          <w:sz w:val="24"/>
          <w:szCs w:val="24"/>
          <w:lang w:val="pl-PL"/>
        </w:rPr>
        <w:t>and her grandma</w:t>
      </w:r>
      <w:r w:rsidRPr="00433FDF">
        <w:rPr>
          <w:color w:val="FF0000"/>
          <w:sz w:val="24"/>
          <w:szCs w:val="24"/>
          <w:lang w:val="pl-PL"/>
        </w:rPr>
        <w:t xml:space="preserve"> </w:t>
      </w:r>
      <w:r>
        <w:rPr>
          <w:color w:val="FF0000"/>
          <w:sz w:val="24"/>
          <w:szCs w:val="24"/>
          <w:lang w:val="pl-PL"/>
        </w:rPr>
        <w:t>Maria Musik (62)</w:t>
      </w:r>
    </w:p>
    <w:p w:rsidR="00293C01" w:rsidRPr="0019605A" w:rsidRDefault="00293C01" w:rsidP="00D03F99">
      <w:pPr>
        <w:tabs>
          <w:tab w:val="left" w:leader="underscore" w:pos="9639"/>
        </w:tabs>
        <w:spacing w:after="0" w:line="240" w:lineRule="auto"/>
        <w:rPr>
          <w:lang w:val="pl-PL"/>
        </w:rPr>
      </w:pPr>
    </w:p>
    <w:sectPr w:rsidR="00293C01" w:rsidRPr="0019605A" w:rsidSect="00B70E25">
      <w:headerReference w:type="default" r:id="rId7"/>
      <w:footerReference w:type="default" r:id="rId8"/>
      <w:pgSz w:w="11906" w:h="16838"/>
      <w:pgMar w:top="709" w:right="849" w:bottom="141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01" w:rsidRDefault="00293C01" w:rsidP="00BD32FD">
      <w:pPr>
        <w:spacing w:after="0" w:line="240" w:lineRule="auto"/>
      </w:pPr>
      <w:r>
        <w:separator/>
      </w:r>
    </w:p>
  </w:endnote>
  <w:endnote w:type="continuationSeparator" w:id="0">
    <w:p w:rsidR="00293C01" w:rsidRDefault="00293C01" w:rsidP="00BD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01" w:rsidRPr="00346FF9" w:rsidRDefault="00293C01">
    <w:pPr>
      <w:pStyle w:val="Footer"/>
      <w:rPr>
        <w:lang w:val="en-US"/>
      </w:rPr>
    </w:pPr>
    <w:r w:rsidRPr="00346FF9">
      <w:rPr>
        <w:lang w:val="en-US"/>
      </w:rPr>
      <w:t xml:space="preserve">Lifelong Learning </w:t>
    </w:r>
    <w:r>
      <w:rPr>
        <w:lang w:val="en-US"/>
      </w:rPr>
      <w:t>Programme</w:t>
    </w:r>
    <w:r w:rsidRPr="00346FF9">
      <w:rPr>
        <w:lang w:val="en-US"/>
      </w:rPr>
      <w:t xml:space="preserve">– </w:t>
    </w:r>
    <w:r>
      <w:rPr>
        <w:lang w:val="en-US"/>
      </w:rPr>
      <w:t>“</w:t>
    </w:r>
    <w:r w:rsidRPr="00346FF9">
      <w:rPr>
        <w:lang w:val="en-US"/>
      </w:rPr>
      <w:t>Let</w:t>
    </w:r>
    <w:r>
      <w:rPr>
        <w:lang w:val="en-US"/>
      </w:rPr>
      <w:t>’</w:t>
    </w:r>
    <w:r w:rsidRPr="00346FF9">
      <w:rPr>
        <w:lang w:val="en-US"/>
      </w:rPr>
      <w:t>s play together like grandpa!</w:t>
    </w:r>
    <w:r>
      <w:rPr>
        <w:lang w:val="en-US"/>
      </w:rPr>
      <w:t>”</w:t>
    </w:r>
  </w:p>
  <w:p w:rsidR="00293C01" w:rsidRPr="00346FF9" w:rsidRDefault="00293C0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01" w:rsidRDefault="00293C01" w:rsidP="00BD32FD">
      <w:pPr>
        <w:spacing w:after="0" w:line="240" w:lineRule="auto"/>
      </w:pPr>
      <w:r>
        <w:separator/>
      </w:r>
    </w:p>
  </w:footnote>
  <w:footnote w:type="continuationSeparator" w:id="0">
    <w:p w:rsidR="00293C01" w:rsidRDefault="00293C01" w:rsidP="00BD3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977"/>
      <w:gridCol w:w="978"/>
      <w:gridCol w:w="978"/>
      <w:gridCol w:w="978"/>
      <w:gridCol w:w="978"/>
      <w:gridCol w:w="978"/>
      <w:gridCol w:w="978"/>
      <w:gridCol w:w="978"/>
      <w:gridCol w:w="1056"/>
    </w:tblGrid>
    <w:tr w:rsidR="00293C01" w:rsidRPr="00BE7581" w:rsidTr="00BE7581">
      <w:tc>
        <w:tcPr>
          <w:tcW w:w="977" w:type="dxa"/>
          <w:tcBorders>
            <w:top w:val="nil"/>
            <w:left w:val="nil"/>
            <w:bottom w:val="nil"/>
            <w:right w:val="nil"/>
          </w:tcBorders>
        </w:tcPr>
        <w:p w:rsidR="00293C01" w:rsidRPr="00BE7581" w:rsidRDefault="00293C01">
          <w:pPr>
            <w:pStyle w:val="Header"/>
          </w:pPr>
          <w:r>
            <w:rPr>
              <w:noProof/>
              <w:lang w:val="et-EE"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http://www.britishcouncil.org/comenius-llp-logo-jpg.jpg" style="position:absolute;margin-left:-5.65pt;margin-top:-2.2pt;width:120.9pt;height:45.85pt;z-index:251660288;visibility:visible">
                <v:imagedata r:id="rId1" r:href="rId2"/>
              </v:shape>
            </w:pict>
          </w:r>
        </w:p>
      </w:tc>
      <w:tc>
        <w:tcPr>
          <w:tcW w:w="978" w:type="dxa"/>
          <w:tcBorders>
            <w:top w:val="nil"/>
            <w:left w:val="nil"/>
            <w:bottom w:val="nil"/>
            <w:right w:val="nil"/>
          </w:tcBorders>
        </w:tcPr>
        <w:p w:rsidR="00293C01" w:rsidRPr="00BE7581" w:rsidRDefault="00293C01" w:rsidP="00BE7581">
          <w:pPr>
            <w:pStyle w:val="Header"/>
            <w:jc w:val="center"/>
          </w:pPr>
        </w:p>
      </w:tc>
      <w:tc>
        <w:tcPr>
          <w:tcW w:w="978" w:type="dxa"/>
          <w:tcBorders>
            <w:top w:val="nil"/>
            <w:left w:val="nil"/>
            <w:bottom w:val="nil"/>
            <w:right w:val="nil"/>
          </w:tcBorders>
        </w:tcPr>
        <w:p w:rsidR="00293C01" w:rsidRPr="00BE7581" w:rsidRDefault="00293C01" w:rsidP="00BE7581">
          <w:pPr>
            <w:pStyle w:val="Header"/>
            <w:jc w:val="center"/>
          </w:pPr>
        </w:p>
      </w:tc>
      <w:tc>
        <w:tcPr>
          <w:tcW w:w="978" w:type="dxa"/>
          <w:tcBorders>
            <w:top w:val="nil"/>
            <w:left w:val="nil"/>
            <w:bottom w:val="nil"/>
            <w:right w:val="nil"/>
          </w:tcBorders>
        </w:tcPr>
        <w:p w:rsidR="00293C01" w:rsidRPr="00BE7581" w:rsidRDefault="00293C01" w:rsidP="00BE7581">
          <w:pPr>
            <w:pStyle w:val="Header"/>
            <w:jc w:val="center"/>
          </w:pPr>
        </w:p>
      </w:tc>
      <w:tc>
        <w:tcPr>
          <w:tcW w:w="978" w:type="dxa"/>
          <w:tcBorders>
            <w:top w:val="nil"/>
            <w:left w:val="nil"/>
            <w:bottom w:val="nil"/>
            <w:right w:val="nil"/>
          </w:tcBorders>
        </w:tcPr>
        <w:p w:rsidR="00293C01" w:rsidRPr="00BE7581" w:rsidRDefault="00293C01" w:rsidP="00BE7581">
          <w:pPr>
            <w:pStyle w:val="Header"/>
            <w:jc w:val="center"/>
          </w:pPr>
        </w:p>
      </w:tc>
      <w:tc>
        <w:tcPr>
          <w:tcW w:w="978" w:type="dxa"/>
          <w:tcBorders>
            <w:top w:val="nil"/>
            <w:left w:val="nil"/>
            <w:bottom w:val="nil"/>
            <w:right w:val="nil"/>
          </w:tcBorders>
        </w:tcPr>
        <w:p w:rsidR="00293C01" w:rsidRPr="00BE7581" w:rsidRDefault="00293C01" w:rsidP="00BE7581">
          <w:pPr>
            <w:pStyle w:val="Header"/>
            <w:jc w:val="center"/>
          </w:pPr>
        </w:p>
      </w:tc>
      <w:tc>
        <w:tcPr>
          <w:tcW w:w="978" w:type="dxa"/>
          <w:tcBorders>
            <w:top w:val="nil"/>
            <w:left w:val="nil"/>
            <w:bottom w:val="nil"/>
            <w:right w:val="nil"/>
          </w:tcBorders>
        </w:tcPr>
        <w:p w:rsidR="00293C01" w:rsidRPr="00BE7581" w:rsidRDefault="00293C01" w:rsidP="00BE7581">
          <w:pPr>
            <w:pStyle w:val="Header"/>
            <w:jc w:val="center"/>
          </w:pPr>
        </w:p>
      </w:tc>
      <w:tc>
        <w:tcPr>
          <w:tcW w:w="978" w:type="dxa"/>
          <w:tcBorders>
            <w:top w:val="nil"/>
            <w:left w:val="nil"/>
            <w:bottom w:val="nil"/>
            <w:right w:val="nil"/>
          </w:tcBorders>
        </w:tcPr>
        <w:p w:rsidR="00293C01" w:rsidRPr="00BE7581" w:rsidRDefault="00293C01" w:rsidP="00BE7581">
          <w:pPr>
            <w:pStyle w:val="Header"/>
            <w:jc w:val="center"/>
          </w:pPr>
          <w:r>
            <w:rPr>
              <w:noProof/>
              <w:lang w:val="et-EE" w:eastAsia="et-EE"/>
            </w:rPr>
            <w:pict>
              <v:shape id="Obraz 7" o:spid="_x0000_s2050" type="#_x0000_t75" alt="polonia_mapa" style="position:absolute;left:0;text-align:left;margin-left:19.1pt;margin-top:-2.2pt;width:47.1pt;height:45.7pt;z-index:251661312;visibility:visible;mso-position-horizontal-relative:text;mso-position-vertical-relative:text" stroked="t">
                <v:stroke dashstyle="longDashDotDot"/>
                <v:imagedata r:id="rId3" o:title=""/>
              </v:shape>
            </w:pict>
          </w:r>
        </w:p>
      </w:tc>
      <w:tc>
        <w:tcPr>
          <w:tcW w:w="978" w:type="dxa"/>
          <w:tcBorders>
            <w:top w:val="nil"/>
            <w:left w:val="nil"/>
            <w:bottom w:val="nil"/>
            <w:right w:val="nil"/>
          </w:tcBorders>
        </w:tcPr>
        <w:p w:rsidR="00293C01" w:rsidRPr="00BE7581" w:rsidRDefault="00293C01" w:rsidP="00421343">
          <w:pPr>
            <w:pStyle w:val="Header"/>
          </w:pPr>
        </w:p>
      </w:tc>
      <w:tc>
        <w:tcPr>
          <w:tcW w:w="978" w:type="dxa"/>
          <w:tcBorders>
            <w:top w:val="nil"/>
            <w:left w:val="nil"/>
            <w:bottom w:val="nil"/>
            <w:right w:val="nil"/>
          </w:tcBorders>
        </w:tcPr>
        <w:p w:rsidR="00293C01" w:rsidRPr="00BE7581" w:rsidRDefault="00293C01" w:rsidP="00BE7581">
          <w:pPr>
            <w:pStyle w:val="Header"/>
            <w:jc w:val="center"/>
          </w:pPr>
          <w:r w:rsidRPr="007D175D">
            <w:rPr>
              <w:noProof/>
              <w:lang w:val="et-EE" w:eastAsia="et-EE"/>
            </w:rPr>
            <w:pict>
              <v:shape id="Imagem 10" o:spid="_x0000_i1026" type="#_x0000_t75" style="width:42pt;height:42pt;visibility:visible">
                <v:imagedata r:id="rId4" o:title=""/>
              </v:shape>
            </w:pict>
          </w:r>
        </w:p>
      </w:tc>
    </w:tr>
  </w:tbl>
  <w:p w:rsidR="00293C01" w:rsidRDefault="00293C01" w:rsidP="00630A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408"/>
    <w:rsid w:val="000220F0"/>
    <w:rsid w:val="00033C7C"/>
    <w:rsid w:val="000462C8"/>
    <w:rsid w:val="000A53A6"/>
    <w:rsid w:val="000D2B39"/>
    <w:rsid w:val="000F0985"/>
    <w:rsid w:val="001008CA"/>
    <w:rsid w:val="001046C7"/>
    <w:rsid w:val="00117408"/>
    <w:rsid w:val="00122086"/>
    <w:rsid w:val="001228C7"/>
    <w:rsid w:val="0014159B"/>
    <w:rsid w:val="00176151"/>
    <w:rsid w:val="001808FD"/>
    <w:rsid w:val="0019605A"/>
    <w:rsid w:val="00197D64"/>
    <w:rsid w:val="001A55DF"/>
    <w:rsid w:val="001C548C"/>
    <w:rsid w:val="001C6E11"/>
    <w:rsid w:val="00214025"/>
    <w:rsid w:val="002339EF"/>
    <w:rsid w:val="00237971"/>
    <w:rsid w:val="0024333B"/>
    <w:rsid w:val="002455FD"/>
    <w:rsid w:val="00250B0D"/>
    <w:rsid w:val="0027177E"/>
    <w:rsid w:val="00293C01"/>
    <w:rsid w:val="002B1839"/>
    <w:rsid w:val="002C6A92"/>
    <w:rsid w:val="002D26E9"/>
    <w:rsid w:val="00303DE2"/>
    <w:rsid w:val="00306646"/>
    <w:rsid w:val="00322E29"/>
    <w:rsid w:val="00346FF9"/>
    <w:rsid w:val="00352523"/>
    <w:rsid w:val="00360BEC"/>
    <w:rsid w:val="003620EC"/>
    <w:rsid w:val="003A489C"/>
    <w:rsid w:val="003B2DAB"/>
    <w:rsid w:val="003B4E71"/>
    <w:rsid w:val="003C6B19"/>
    <w:rsid w:val="003E053F"/>
    <w:rsid w:val="00412147"/>
    <w:rsid w:val="0041424F"/>
    <w:rsid w:val="00421343"/>
    <w:rsid w:val="004324B1"/>
    <w:rsid w:val="00433C32"/>
    <w:rsid w:val="00433FDF"/>
    <w:rsid w:val="0044112F"/>
    <w:rsid w:val="004417DE"/>
    <w:rsid w:val="004639B8"/>
    <w:rsid w:val="00466727"/>
    <w:rsid w:val="00470CC2"/>
    <w:rsid w:val="00480620"/>
    <w:rsid w:val="00484236"/>
    <w:rsid w:val="004D22B5"/>
    <w:rsid w:val="004D4036"/>
    <w:rsid w:val="004E2BB7"/>
    <w:rsid w:val="004E413E"/>
    <w:rsid w:val="004E69C4"/>
    <w:rsid w:val="004F31D1"/>
    <w:rsid w:val="00525F89"/>
    <w:rsid w:val="0053147A"/>
    <w:rsid w:val="00565DB6"/>
    <w:rsid w:val="0056686D"/>
    <w:rsid w:val="005979A1"/>
    <w:rsid w:val="005B1F8C"/>
    <w:rsid w:val="005C51B0"/>
    <w:rsid w:val="005E66E2"/>
    <w:rsid w:val="005F1F30"/>
    <w:rsid w:val="00604821"/>
    <w:rsid w:val="006262D3"/>
    <w:rsid w:val="00630A05"/>
    <w:rsid w:val="00641936"/>
    <w:rsid w:val="00652507"/>
    <w:rsid w:val="006637E4"/>
    <w:rsid w:val="00667E18"/>
    <w:rsid w:val="00677E44"/>
    <w:rsid w:val="006D5B0D"/>
    <w:rsid w:val="006E6639"/>
    <w:rsid w:val="0070682F"/>
    <w:rsid w:val="007212B1"/>
    <w:rsid w:val="00722806"/>
    <w:rsid w:val="007233F5"/>
    <w:rsid w:val="007418FF"/>
    <w:rsid w:val="00755B6A"/>
    <w:rsid w:val="00766447"/>
    <w:rsid w:val="0078419E"/>
    <w:rsid w:val="007C3048"/>
    <w:rsid w:val="007C4ADE"/>
    <w:rsid w:val="007D175D"/>
    <w:rsid w:val="007D7801"/>
    <w:rsid w:val="007E4D53"/>
    <w:rsid w:val="007F3105"/>
    <w:rsid w:val="008062AB"/>
    <w:rsid w:val="0082401B"/>
    <w:rsid w:val="00833AAD"/>
    <w:rsid w:val="00836D9D"/>
    <w:rsid w:val="008377FD"/>
    <w:rsid w:val="008418B1"/>
    <w:rsid w:val="00846677"/>
    <w:rsid w:val="008511DE"/>
    <w:rsid w:val="008930D9"/>
    <w:rsid w:val="00893784"/>
    <w:rsid w:val="008C4528"/>
    <w:rsid w:val="008F7DB3"/>
    <w:rsid w:val="00906310"/>
    <w:rsid w:val="009251CE"/>
    <w:rsid w:val="00931B27"/>
    <w:rsid w:val="00936694"/>
    <w:rsid w:val="0094590E"/>
    <w:rsid w:val="00946465"/>
    <w:rsid w:val="009834E3"/>
    <w:rsid w:val="00986B64"/>
    <w:rsid w:val="009D6270"/>
    <w:rsid w:val="00A10BAE"/>
    <w:rsid w:val="00A24B36"/>
    <w:rsid w:val="00A37E85"/>
    <w:rsid w:val="00A44F5F"/>
    <w:rsid w:val="00A57A3E"/>
    <w:rsid w:val="00A8064E"/>
    <w:rsid w:val="00A94D58"/>
    <w:rsid w:val="00AD3B21"/>
    <w:rsid w:val="00AD719E"/>
    <w:rsid w:val="00AF6A7D"/>
    <w:rsid w:val="00B000F4"/>
    <w:rsid w:val="00B00CAD"/>
    <w:rsid w:val="00B13AB9"/>
    <w:rsid w:val="00B17E12"/>
    <w:rsid w:val="00B41805"/>
    <w:rsid w:val="00B53D0C"/>
    <w:rsid w:val="00B70E25"/>
    <w:rsid w:val="00B92EA6"/>
    <w:rsid w:val="00B940B9"/>
    <w:rsid w:val="00BA425D"/>
    <w:rsid w:val="00BB1664"/>
    <w:rsid w:val="00BB761F"/>
    <w:rsid w:val="00BD32FD"/>
    <w:rsid w:val="00BE22D6"/>
    <w:rsid w:val="00BE7581"/>
    <w:rsid w:val="00BF2A03"/>
    <w:rsid w:val="00C016D6"/>
    <w:rsid w:val="00C01ED8"/>
    <w:rsid w:val="00C22BDF"/>
    <w:rsid w:val="00C5400A"/>
    <w:rsid w:val="00C6394D"/>
    <w:rsid w:val="00C67B1C"/>
    <w:rsid w:val="00C872C6"/>
    <w:rsid w:val="00CD0A21"/>
    <w:rsid w:val="00D03F99"/>
    <w:rsid w:val="00D22116"/>
    <w:rsid w:val="00D71248"/>
    <w:rsid w:val="00DA2C12"/>
    <w:rsid w:val="00DC1F5E"/>
    <w:rsid w:val="00DF1BB1"/>
    <w:rsid w:val="00DF234E"/>
    <w:rsid w:val="00E43B88"/>
    <w:rsid w:val="00E50E35"/>
    <w:rsid w:val="00E542A7"/>
    <w:rsid w:val="00E73A4A"/>
    <w:rsid w:val="00E85940"/>
    <w:rsid w:val="00E92EB5"/>
    <w:rsid w:val="00E977FD"/>
    <w:rsid w:val="00ED6D28"/>
    <w:rsid w:val="00F016D2"/>
    <w:rsid w:val="00F1610F"/>
    <w:rsid w:val="00F55D0E"/>
    <w:rsid w:val="00F745F2"/>
    <w:rsid w:val="00FA0CB2"/>
    <w:rsid w:val="00FA7FB7"/>
    <w:rsid w:val="00FC14D5"/>
    <w:rsid w:val="00FD4186"/>
    <w:rsid w:val="00FF7058"/>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27"/>
    <w:pPr>
      <w:spacing w:after="200" w:line="276" w:lineRule="auto"/>
    </w:pPr>
    <w:rPr>
      <w:lang w:val="pt-P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122086"/>
    <w:rPr>
      <w:color w:val="000000"/>
      <w:sz w:val="20"/>
    </w:rPr>
  </w:style>
  <w:style w:type="paragraph" w:styleId="BalloonText">
    <w:name w:val="Balloon Text"/>
    <w:basedOn w:val="Normal"/>
    <w:link w:val="BalloonTextChar"/>
    <w:uiPriority w:val="99"/>
    <w:semiHidden/>
    <w:rsid w:val="0062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2D3"/>
    <w:rPr>
      <w:rFonts w:ascii="Tahoma" w:hAnsi="Tahoma" w:cs="Tahoma"/>
      <w:sz w:val="16"/>
      <w:szCs w:val="16"/>
    </w:rPr>
  </w:style>
  <w:style w:type="table" w:styleId="TableGrid">
    <w:name w:val="Table Grid"/>
    <w:basedOn w:val="TableNormal"/>
    <w:uiPriority w:val="99"/>
    <w:rsid w:val="00463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32F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D32FD"/>
    <w:rPr>
      <w:rFonts w:cs="Times New Roman"/>
    </w:rPr>
  </w:style>
  <w:style w:type="paragraph" w:styleId="Footer">
    <w:name w:val="footer"/>
    <w:basedOn w:val="Normal"/>
    <w:link w:val="FooterChar"/>
    <w:uiPriority w:val="99"/>
    <w:rsid w:val="00BD32F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D32FD"/>
    <w:rPr>
      <w:rFonts w:cs="Times New Roman"/>
    </w:rPr>
  </w:style>
  <w:style w:type="paragraph" w:styleId="ListParagraph">
    <w:name w:val="List Paragraph"/>
    <w:basedOn w:val="Normal"/>
    <w:uiPriority w:val="99"/>
    <w:qFormat/>
    <w:rsid w:val="002D26E9"/>
    <w:pPr>
      <w:ind w:left="720"/>
      <w:contextualSpacing/>
    </w:pPr>
  </w:style>
</w:styles>
</file>

<file path=word/webSettings.xml><?xml version="1.0" encoding="utf-8"?>
<w:webSettings xmlns:r="http://schemas.openxmlformats.org/officeDocument/2006/relationships" xmlns:w="http://schemas.openxmlformats.org/wordprocessingml/2006/main">
  <w:divs>
    <w:div w:id="705718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britishcouncil.org/comenius-llp-logo-jpg.jpg" TargetMode="External"/><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265</Words>
  <Characters>1541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Kasutaja</cp:lastModifiedBy>
  <cp:revision>13</cp:revision>
  <cp:lastPrinted>2011-12-20T08:23:00Z</cp:lastPrinted>
  <dcterms:created xsi:type="dcterms:W3CDTF">2012-01-30T18:47:00Z</dcterms:created>
  <dcterms:modified xsi:type="dcterms:W3CDTF">2012-04-26T11:07:00Z</dcterms:modified>
</cp:coreProperties>
</file>